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A4" w:rsidRPr="006032FA" w:rsidRDefault="006C6CA4" w:rsidP="006C6CA4">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1</w:t>
      </w:r>
      <w:r w:rsidRPr="006C6CA4">
        <w:rPr>
          <w:rFonts w:ascii="Times New Roman" w:eastAsia="Calibri" w:hAnsi="Times New Roman"/>
          <w:color w:val="auto"/>
          <w:sz w:val="26"/>
          <w:szCs w:val="26"/>
        </w:rPr>
        <w:t>:</w:t>
      </w:r>
      <w:r w:rsidRPr="006032FA">
        <w:rPr>
          <w:rFonts w:ascii="Times New Roman" w:eastAsia="Calibri" w:hAnsi="Times New Roman"/>
          <w:b w:val="0"/>
          <w:color w:val="auto"/>
          <w:sz w:val="26"/>
          <w:szCs w:val="26"/>
        </w:rPr>
        <w:t xml:space="preserve"> Trình bày điểm khác nhau về cấu tạo, ký hiệu giữa SCR và Diode?</w:t>
      </w:r>
    </w:p>
    <w:p w:rsidR="006C6CA4" w:rsidRPr="006032FA" w:rsidRDefault="006C6CA4" w:rsidP="006C6CA4">
      <w:pPr>
        <w:rPr>
          <w:rFonts w:ascii="Times New Roman" w:eastAsia="Calibri" w:hAnsi="Times New Roman"/>
          <w:b w:val="0"/>
          <w:color w:val="auto"/>
          <w:sz w:val="26"/>
          <w:szCs w:val="26"/>
        </w:rPr>
      </w:pPr>
    </w:p>
    <w:p w:rsidR="006C6CA4" w:rsidRPr="006032FA" w:rsidRDefault="006C6CA4" w:rsidP="006C6CA4">
      <w:pPr>
        <w:rPr>
          <w:rFonts w:ascii="Times New Roman" w:eastAsia="Calibri" w:hAnsi="Times New Roman"/>
          <w:color w:val="auto"/>
          <w:sz w:val="26"/>
          <w:szCs w:val="26"/>
        </w:rPr>
      </w:pPr>
      <w:r>
        <w:rPr>
          <w:rFonts w:ascii="Times New Roman" w:eastAsia="Calibri" w:hAnsi="Times New Roman"/>
          <w:color w:val="auto"/>
          <w:sz w:val="26"/>
          <w:szCs w:val="26"/>
        </w:rPr>
        <w:t>TL</w:t>
      </w:r>
      <w:r w:rsidRPr="006032FA">
        <w:rPr>
          <w:rFonts w:ascii="Times New Roman" w:eastAsia="Calibri" w:hAnsi="Times New Roman"/>
          <w:color w:val="auto"/>
          <w:sz w:val="26"/>
          <w:szCs w:val="26"/>
        </w:rPr>
        <w:t>:</w:t>
      </w:r>
    </w:p>
    <w:p w:rsidR="006C6CA4" w:rsidRPr="006032FA" w:rsidRDefault="006C6CA4" w:rsidP="006C6CA4">
      <w:pPr>
        <w:rPr>
          <w:rFonts w:ascii="Times New Roman" w:eastAsia="Calibri" w:hAnsi="Times New Roman"/>
          <w:b w:val="0"/>
          <w:color w:val="auto"/>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gridCol w:w="4172"/>
      </w:tblGrid>
      <w:tr w:rsidR="006C6CA4" w:rsidRPr="006032FA" w:rsidTr="00D92C51">
        <w:tc>
          <w:tcPr>
            <w:tcW w:w="1101" w:type="dxa"/>
            <w:shd w:val="clear" w:color="auto" w:fill="auto"/>
          </w:tcPr>
          <w:p w:rsidR="006C6CA4" w:rsidRPr="006032FA" w:rsidRDefault="006C6CA4" w:rsidP="00D92C51">
            <w:pPr>
              <w:rPr>
                <w:rFonts w:ascii="Times New Roman" w:eastAsia="Calibri" w:hAnsi="Times New Roman"/>
                <w:color w:val="auto"/>
                <w:sz w:val="26"/>
                <w:szCs w:val="26"/>
              </w:rPr>
            </w:pPr>
          </w:p>
        </w:tc>
        <w:tc>
          <w:tcPr>
            <w:tcW w:w="3969" w:type="dxa"/>
            <w:shd w:val="clear" w:color="auto" w:fill="auto"/>
          </w:tcPr>
          <w:p w:rsidR="006C6CA4" w:rsidRPr="006032FA" w:rsidRDefault="006C6CA4" w:rsidP="00D92C51">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SCR</w:t>
            </w:r>
          </w:p>
        </w:tc>
        <w:tc>
          <w:tcPr>
            <w:tcW w:w="4172" w:type="dxa"/>
            <w:shd w:val="clear" w:color="auto" w:fill="auto"/>
          </w:tcPr>
          <w:p w:rsidR="006C6CA4" w:rsidRPr="006032FA" w:rsidRDefault="006C6CA4" w:rsidP="00D92C51">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Diode</w:t>
            </w:r>
          </w:p>
        </w:tc>
      </w:tr>
      <w:tr w:rsidR="006C6CA4" w:rsidRPr="006032FA" w:rsidTr="00D92C51">
        <w:tc>
          <w:tcPr>
            <w:tcW w:w="1101" w:type="dxa"/>
            <w:shd w:val="clear" w:color="auto" w:fill="auto"/>
          </w:tcPr>
          <w:p w:rsidR="006C6CA4" w:rsidRPr="006032FA" w:rsidRDefault="006C6CA4" w:rsidP="00D92C51">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Cấu tạo</w:t>
            </w:r>
          </w:p>
        </w:tc>
        <w:tc>
          <w:tcPr>
            <w:tcW w:w="3969" w:type="dxa"/>
            <w:shd w:val="clear" w:color="auto" w:fill="auto"/>
          </w:tcPr>
          <w:p w:rsidR="006C6CA4" w:rsidRPr="006032FA" w:rsidRDefault="006C6CA4" w:rsidP="00D92C51">
            <w:pPr>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-SCR có 4 lớp bán dẫn P và N ghép liên kết và xen kẽ nhau, giữa các lớp này là các mặt tiếp giáp P-N được ký hiệu là J</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 J</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 J</w:t>
            </w:r>
            <w:r w:rsidRPr="006032FA">
              <w:rPr>
                <w:rFonts w:ascii="Times New Roman" w:eastAsia="Calibri" w:hAnsi="Times New Roman"/>
                <w:b w:val="0"/>
                <w:color w:val="auto"/>
                <w:sz w:val="26"/>
                <w:szCs w:val="26"/>
                <w:vertAlign w:val="subscript"/>
                <w:lang w:val="en-GB"/>
              </w:rPr>
              <w:t>3</w:t>
            </w:r>
            <w:r w:rsidRPr="006032FA">
              <w:rPr>
                <w:rFonts w:ascii="Times New Roman" w:eastAsia="Calibri" w:hAnsi="Times New Roman"/>
                <w:b w:val="0"/>
                <w:color w:val="auto"/>
                <w:sz w:val="26"/>
                <w:szCs w:val="26"/>
                <w:lang w:val="en-GB"/>
              </w:rPr>
              <w:t>.</w:t>
            </w:r>
          </w:p>
          <w:p w:rsidR="006C6CA4" w:rsidRPr="006032FA" w:rsidRDefault="006C6CA4" w:rsidP="00D92C51">
            <w:pPr>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-SCR có 3 cực nối ra ngoài: cực nối với lớp P</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gọi là Anode, cực nối với lớp N</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gọi là Cathode, cực nối với lớp P</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gọi là cực điều khiển G (gate).</w:t>
            </w:r>
          </w:p>
          <w:p w:rsidR="006C6CA4" w:rsidRPr="006032FA" w:rsidRDefault="006C6CA4" w:rsidP="00D92C51">
            <w:pPr>
              <w:rPr>
                <w:rFonts w:ascii="Times New Roman" w:eastAsia="Calibri" w:hAnsi="Times New Roman"/>
                <w:b w:val="0"/>
                <w:color w:val="auto"/>
                <w:sz w:val="26"/>
                <w:szCs w:val="26"/>
              </w:rPr>
            </w:pPr>
          </w:p>
          <w:p w:rsidR="006C6CA4" w:rsidRPr="006032FA" w:rsidRDefault="006C6CA4" w:rsidP="00D92C51">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190" w:dyaOrig="21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09.5pt" o:ole="">
                  <v:imagedata r:id="rId5" o:title=""/>
                </v:shape>
                <o:OLEObject Type="Embed" ProgID="PBrush" ShapeID="_x0000_i1025" DrawAspect="Content" ObjectID="_1589066044" r:id="rId6"/>
              </w:object>
            </w:r>
          </w:p>
        </w:tc>
        <w:tc>
          <w:tcPr>
            <w:tcW w:w="4172" w:type="dxa"/>
            <w:shd w:val="clear" w:color="auto" w:fill="auto"/>
          </w:tcPr>
          <w:p w:rsidR="006C6CA4" w:rsidRPr="006032FA" w:rsidRDefault="006C6CA4" w:rsidP="00D92C51">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 Diode có 2 lớp bán dẫn P và N ghép với nhau, có 1 mặt tiếp giáp P-N.</w:t>
            </w:r>
          </w:p>
          <w:p w:rsidR="006C6CA4" w:rsidRPr="006032FA" w:rsidRDefault="006C6CA4" w:rsidP="00D92C51">
            <w:pPr>
              <w:rPr>
                <w:rFonts w:ascii="Times New Roman" w:eastAsia="Calibri" w:hAnsi="Times New Roman"/>
                <w:b w:val="0"/>
                <w:color w:val="auto"/>
                <w:sz w:val="26"/>
                <w:szCs w:val="26"/>
              </w:rPr>
            </w:pPr>
          </w:p>
          <w:p w:rsidR="006C6CA4" w:rsidRPr="006032FA" w:rsidRDefault="006C6CA4" w:rsidP="00D92C51">
            <w:pPr>
              <w:rPr>
                <w:rFonts w:ascii="Times New Roman" w:eastAsia="Calibri" w:hAnsi="Times New Roman"/>
                <w:b w:val="0"/>
                <w:color w:val="auto"/>
                <w:sz w:val="26"/>
                <w:szCs w:val="26"/>
              </w:rPr>
            </w:pPr>
          </w:p>
          <w:p w:rsidR="006C6CA4" w:rsidRPr="006032FA" w:rsidRDefault="006C6CA4" w:rsidP="00D92C51">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 Diode có 2 cực nối ra ngoài: cực nối với lớp P gọi là Anode, cực nối với lớp N gọi là Cathode.</w:t>
            </w:r>
          </w:p>
          <w:p w:rsidR="006C6CA4" w:rsidRPr="006032FA" w:rsidRDefault="006C6CA4" w:rsidP="00D92C51">
            <w:pPr>
              <w:jc w:val="center"/>
              <w:rPr>
                <w:rFonts w:ascii="Times New Roman" w:eastAsia="Calibri" w:hAnsi="Times New Roman"/>
                <w:b w:val="0"/>
                <w:color w:val="auto"/>
                <w:sz w:val="26"/>
                <w:szCs w:val="26"/>
              </w:rPr>
            </w:pPr>
          </w:p>
          <w:p w:rsidR="006C6CA4" w:rsidRPr="006032FA" w:rsidRDefault="006C6CA4" w:rsidP="00D92C51">
            <w:pPr>
              <w:jc w:val="center"/>
              <w:rPr>
                <w:rFonts w:ascii="Times New Roman" w:eastAsia="Calibri" w:hAnsi="Times New Roman"/>
                <w:b w:val="0"/>
                <w:color w:val="auto"/>
                <w:sz w:val="26"/>
                <w:szCs w:val="26"/>
              </w:rPr>
            </w:pPr>
          </w:p>
          <w:p w:rsidR="006C6CA4" w:rsidRPr="006032FA" w:rsidRDefault="006C6CA4" w:rsidP="00D92C51">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1830" w:dyaOrig="2355">
                <v:shape id="_x0000_i1026" type="#_x0000_t75" style="width:91.5pt;height:117.75pt" o:ole="">
                  <v:imagedata r:id="rId7" o:title=""/>
                </v:shape>
                <o:OLEObject Type="Embed" ProgID="PBrush" ShapeID="_x0000_i1026" DrawAspect="Content" ObjectID="_1589066045" r:id="rId8"/>
              </w:object>
            </w:r>
          </w:p>
        </w:tc>
      </w:tr>
      <w:tr w:rsidR="006C6CA4" w:rsidRPr="006032FA" w:rsidTr="00D92C51">
        <w:tc>
          <w:tcPr>
            <w:tcW w:w="1101" w:type="dxa"/>
            <w:shd w:val="clear" w:color="auto" w:fill="auto"/>
          </w:tcPr>
          <w:p w:rsidR="006C6CA4" w:rsidRPr="006032FA" w:rsidRDefault="006C6CA4" w:rsidP="00D92C51">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Ký hiệu</w:t>
            </w:r>
          </w:p>
        </w:tc>
        <w:tc>
          <w:tcPr>
            <w:tcW w:w="3969" w:type="dxa"/>
            <w:shd w:val="clear" w:color="auto" w:fill="auto"/>
          </w:tcPr>
          <w:p w:rsidR="006C6CA4" w:rsidRPr="006032FA" w:rsidRDefault="006C6CA4" w:rsidP="00D92C51">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775" w:dyaOrig="1725">
                <v:shape id="_x0000_i1027" type="#_x0000_t75" style="width:138.75pt;height:86.25pt" o:ole="">
                  <v:imagedata r:id="rId9" o:title=""/>
                </v:shape>
                <o:OLEObject Type="Embed" ProgID="PBrush" ShapeID="_x0000_i1027" DrawAspect="Content" ObjectID="_1589066046" r:id="rId10"/>
              </w:object>
            </w:r>
          </w:p>
        </w:tc>
        <w:tc>
          <w:tcPr>
            <w:tcW w:w="4172" w:type="dxa"/>
            <w:shd w:val="clear" w:color="auto" w:fill="auto"/>
          </w:tcPr>
          <w:p w:rsidR="006C6CA4" w:rsidRPr="006032FA" w:rsidRDefault="006C6CA4" w:rsidP="00D92C51">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025" w:dyaOrig="1575">
                <v:shape id="_x0000_i1028" type="#_x0000_t75" style="width:101.25pt;height:78.75pt" o:ole="">
                  <v:imagedata r:id="rId11" o:title=""/>
                </v:shape>
                <o:OLEObject Type="Embed" ProgID="PBrush" ShapeID="_x0000_i1028" DrawAspect="Content" ObjectID="_1589066047" r:id="rId12"/>
              </w:object>
            </w:r>
          </w:p>
        </w:tc>
      </w:tr>
    </w:tbl>
    <w:p w:rsidR="006C6CA4" w:rsidRPr="006032FA" w:rsidRDefault="006C6CA4" w:rsidP="006C6CA4">
      <w:pPr>
        <w:rPr>
          <w:rFonts w:ascii="Times New Roman" w:eastAsia="Calibri" w:hAnsi="Times New Roman"/>
          <w:b w:val="0"/>
          <w:color w:val="auto"/>
          <w:sz w:val="26"/>
          <w:szCs w:val="26"/>
        </w:rPr>
      </w:pPr>
    </w:p>
    <w:p w:rsidR="006C6CA4" w:rsidRPr="006032FA" w:rsidRDefault="006C6CA4" w:rsidP="006C6CA4">
      <w:pPr>
        <w:rPr>
          <w:rFonts w:ascii="Times New Roman" w:eastAsia="Calibri" w:hAnsi="Times New Roman"/>
          <w:b w:val="0"/>
          <w:color w:val="auto"/>
          <w:sz w:val="26"/>
          <w:szCs w:val="26"/>
        </w:rPr>
      </w:pPr>
    </w:p>
    <w:p w:rsidR="006C6CA4" w:rsidRPr="006032FA" w:rsidRDefault="006C6CA4" w:rsidP="006C6CA4">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2</w:t>
      </w:r>
      <w:r w:rsidRPr="006C6CA4">
        <w:rPr>
          <w:rFonts w:ascii="Times New Roman" w:eastAsia="Calibri" w:hAnsi="Times New Roman"/>
          <w:color w:val="auto"/>
          <w:sz w:val="26"/>
          <w:szCs w:val="26"/>
        </w:rPr>
        <w:t>:</w:t>
      </w:r>
      <w:r w:rsidRPr="006032FA">
        <w:rPr>
          <w:rFonts w:ascii="Times New Roman" w:eastAsia="Calibri" w:hAnsi="Times New Roman"/>
          <w:b w:val="0"/>
          <w:color w:val="auto"/>
          <w:sz w:val="26"/>
          <w:szCs w:val="26"/>
        </w:rPr>
        <w:t xml:space="preserve"> Hãy nêu các cách kích dẫn Triac?</w:t>
      </w:r>
    </w:p>
    <w:p w:rsidR="006C6CA4" w:rsidRPr="006032FA" w:rsidRDefault="006C6CA4" w:rsidP="006C6CA4">
      <w:pPr>
        <w:rPr>
          <w:rFonts w:ascii="Times New Roman" w:eastAsia="Calibri" w:hAnsi="Times New Roman"/>
          <w:color w:val="auto"/>
          <w:sz w:val="26"/>
          <w:szCs w:val="26"/>
        </w:rPr>
      </w:pPr>
      <w:r>
        <w:rPr>
          <w:rFonts w:ascii="Times New Roman" w:eastAsia="Calibri" w:hAnsi="Times New Roman"/>
          <w:color w:val="auto"/>
          <w:sz w:val="26"/>
          <w:szCs w:val="26"/>
        </w:rPr>
        <w:t>TL</w:t>
      </w:r>
      <w:r w:rsidRPr="006032FA">
        <w:rPr>
          <w:rFonts w:ascii="Times New Roman" w:eastAsia="Calibri" w:hAnsi="Times New Roman"/>
          <w:color w:val="auto"/>
          <w:sz w:val="26"/>
          <w:szCs w:val="26"/>
        </w:rPr>
        <w:t>:</w:t>
      </w:r>
    </w:p>
    <w:p w:rsidR="006C6CA4" w:rsidRPr="006032FA" w:rsidRDefault="006C6CA4" w:rsidP="006C6CA4">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1.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dương: Dòng điện chạy từ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(a)</w:t>
      </w:r>
    </w:p>
    <w:p w:rsidR="006C6CA4" w:rsidRPr="006032FA" w:rsidRDefault="006C6CA4" w:rsidP="006C6CA4">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2.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âm: Dòng điện chạy từ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(b)</w:t>
      </w:r>
    </w:p>
    <w:p w:rsidR="006C6CA4" w:rsidRPr="006032FA" w:rsidRDefault="006C6CA4" w:rsidP="006C6CA4">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3.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âm: Dòng điện chạy từ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(c)</w:t>
      </w:r>
    </w:p>
    <w:p w:rsidR="006C6CA4" w:rsidRPr="006032FA" w:rsidRDefault="006C6CA4" w:rsidP="006C6CA4">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4.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dương: Dòng điện chạy từ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(d)</w:t>
      </w:r>
    </w:p>
    <w:p w:rsidR="006C6CA4" w:rsidRPr="006032FA" w:rsidRDefault="006C6CA4" w:rsidP="006C6CA4">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lastRenderedPageBreak/>
        <w:t xml:space="preserve">   </w:t>
      </w:r>
      <w:r w:rsidRPr="006D5B5E">
        <w:rPr>
          <w:rFonts w:ascii="Times New Roman" w:eastAsia="Calibri" w:hAnsi="Times New Roman"/>
          <w:b w:val="0"/>
          <w:noProof/>
          <w:color w:val="auto"/>
          <w:sz w:val="26"/>
          <w:szCs w:val="26"/>
        </w:rPr>
        <w:drawing>
          <wp:inline distT="0" distB="0" distL="0" distR="0" wp14:anchorId="3CB43AFD" wp14:editId="6947DE4A">
            <wp:extent cx="5430520" cy="1811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0520" cy="1811655"/>
                    </a:xfrm>
                    <a:prstGeom prst="rect">
                      <a:avLst/>
                    </a:prstGeom>
                    <a:noFill/>
                    <a:ln>
                      <a:noFill/>
                    </a:ln>
                  </pic:spPr>
                </pic:pic>
              </a:graphicData>
            </a:graphic>
          </wp:inline>
        </w:drawing>
      </w:r>
    </w:p>
    <w:p w:rsidR="006C6CA4" w:rsidRPr="006032FA" w:rsidRDefault="006C6CA4" w:rsidP="006C6CA4">
      <w:pPr>
        <w:jc w:val="center"/>
        <w:rPr>
          <w:rFonts w:ascii="Times New Roman" w:eastAsia="Calibri" w:hAnsi="Times New Roman"/>
          <w:b w:val="0"/>
          <w:color w:val="auto"/>
          <w:sz w:val="26"/>
          <w:szCs w:val="26"/>
        </w:rPr>
      </w:pPr>
    </w:p>
    <w:p w:rsidR="006C6CA4" w:rsidRPr="006032FA" w:rsidRDefault="006C6CA4" w:rsidP="006C6CA4">
      <w:pPr>
        <w:jc w:val="center"/>
        <w:rPr>
          <w:rFonts w:ascii="Times New Roman" w:eastAsia="Calibri" w:hAnsi="Times New Roman"/>
          <w:b w:val="0"/>
          <w:color w:val="auto"/>
          <w:sz w:val="26"/>
          <w:szCs w:val="26"/>
        </w:rPr>
      </w:pPr>
    </w:p>
    <w:p w:rsidR="006C6CA4" w:rsidRPr="006032FA" w:rsidRDefault="006C6CA4" w:rsidP="006C6CA4">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3</w:t>
      </w:r>
      <w:r w:rsidRPr="006C6CA4">
        <w:rPr>
          <w:rFonts w:ascii="Times New Roman" w:eastAsia="Calibri" w:hAnsi="Times New Roman"/>
          <w:color w:val="auto"/>
          <w:sz w:val="26"/>
          <w:szCs w:val="26"/>
        </w:rPr>
        <w:t>:</w:t>
      </w:r>
      <w:r w:rsidRPr="006C6CA4">
        <w:rPr>
          <w:rFonts w:ascii="Times New Roman" w:eastAsia="Calibri" w:hAnsi="Times New Roman"/>
          <w:b w:val="0"/>
          <w:color w:val="auto"/>
          <w:sz w:val="26"/>
          <w:szCs w:val="26"/>
        </w:rPr>
        <w:t xml:space="preserve"> </w:t>
      </w:r>
      <w:r w:rsidRPr="006032FA">
        <w:rPr>
          <w:rFonts w:ascii="Times New Roman" w:eastAsia="Calibri" w:hAnsi="Times New Roman"/>
          <w:b w:val="0"/>
          <w:color w:val="auto"/>
          <w:sz w:val="26"/>
          <w:szCs w:val="26"/>
        </w:rPr>
        <w:t>Hãy trình bày cấu tạo và ký hiệu của Diac?</w:t>
      </w:r>
    </w:p>
    <w:p w:rsidR="006C6CA4" w:rsidRPr="006032FA" w:rsidRDefault="006C6CA4" w:rsidP="006C6CA4">
      <w:pPr>
        <w:rPr>
          <w:rFonts w:ascii="Times New Roman" w:eastAsia="Calibri" w:hAnsi="Times New Roman"/>
          <w:color w:val="auto"/>
          <w:sz w:val="26"/>
          <w:szCs w:val="26"/>
        </w:rPr>
      </w:pPr>
      <w:r>
        <w:rPr>
          <w:rFonts w:ascii="Times New Roman" w:eastAsia="Calibri" w:hAnsi="Times New Roman"/>
          <w:color w:val="auto"/>
          <w:sz w:val="26"/>
          <w:szCs w:val="26"/>
        </w:rPr>
        <w:t>TL</w:t>
      </w:r>
      <w:r w:rsidRPr="006032FA">
        <w:rPr>
          <w:rFonts w:ascii="Times New Roman" w:eastAsia="Calibri" w:hAnsi="Times New Roman"/>
          <w:color w:val="auto"/>
          <w:sz w:val="26"/>
          <w:szCs w:val="26"/>
        </w:rPr>
        <w:t>:</w:t>
      </w:r>
    </w:p>
    <w:p w:rsidR="006C6CA4" w:rsidRPr="006032FA" w:rsidRDefault="006C6CA4" w:rsidP="006C6CA4">
      <w:pPr>
        <w:rPr>
          <w:rFonts w:ascii="Times New Roman" w:eastAsia="Calibri" w:hAnsi="Times New Roman"/>
          <w:b w:val="0"/>
          <w:color w:val="auto"/>
          <w:sz w:val="26"/>
          <w:szCs w:val="26"/>
        </w:rPr>
      </w:pPr>
    </w:p>
    <w:p w:rsidR="006C6CA4" w:rsidRPr="006032FA" w:rsidRDefault="006C6CA4" w:rsidP="006C6CA4">
      <w:pPr>
        <w:jc w:val="both"/>
        <w:rPr>
          <w:rFonts w:ascii="Times New Roman" w:hAnsi="Times New Roman"/>
          <w:b w:val="0"/>
          <w:color w:val="auto"/>
          <w:sz w:val="26"/>
          <w:szCs w:val="26"/>
        </w:rPr>
      </w:pPr>
      <w:r w:rsidRPr="006032FA">
        <w:rPr>
          <w:rFonts w:ascii="Times New Roman" w:hAnsi="Times New Roman"/>
          <w:b w:val="0"/>
          <w:color w:val="auto"/>
          <w:sz w:val="26"/>
          <w:szCs w:val="26"/>
        </w:rPr>
        <w:t>- Diac là viết tắt của chữ “diode AC Semiconductor Switch” (công tắc bán dẫn xoay chiều 2 cực).</w:t>
      </w:r>
    </w:p>
    <w:p w:rsidR="006C6CA4" w:rsidRPr="006032FA" w:rsidRDefault="006C6CA4" w:rsidP="006C6CA4">
      <w:pPr>
        <w:rPr>
          <w:rFonts w:ascii="Times New Roman" w:hAnsi="Times New Roman"/>
          <w:b w:val="0"/>
          <w:color w:val="auto"/>
          <w:sz w:val="26"/>
          <w:szCs w:val="26"/>
        </w:rPr>
      </w:pPr>
      <w:r w:rsidRPr="006032FA">
        <w:rPr>
          <w:rFonts w:ascii="Times New Roman" w:hAnsi="Times New Roman"/>
          <w:b w:val="0"/>
          <w:color w:val="auto"/>
          <w:sz w:val="26"/>
          <w:szCs w:val="26"/>
        </w:rPr>
        <w:t xml:space="preserve"> - Diac có cấu tạo gồm ba lớp bán dẫn loại P và N ghép xen kẽ nối tiếp nhau như một transistor (hình vẽ), nhưng chỉ có hai cực ở hai lớp ngoài gọi là T</w:t>
      </w:r>
      <w:r w:rsidRPr="006032FA">
        <w:rPr>
          <w:rFonts w:ascii="Times New Roman" w:hAnsi="Times New Roman"/>
          <w:b w:val="0"/>
          <w:color w:val="auto"/>
          <w:sz w:val="26"/>
          <w:szCs w:val="26"/>
          <w:vertAlign w:val="subscript"/>
        </w:rPr>
        <w:t>1</w:t>
      </w:r>
      <w:r w:rsidRPr="006032FA">
        <w:rPr>
          <w:rFonts w:ascii="Times New Roman" w:hAnsi="Times New Roman"/>
          <w:b w:val="0"/>
          <w:color w:val="auto"/>
          <w:sz w:val="26"/>
          <w:szCs w:val="26"/>
        </w:rPr>
        <w:t xml:space="preserve"> và T</w:t>
      </w:r>
      <w:r w:rsidRPr="006032FA">
        <w:rPr>
          <w:rFonts w:ascii="Times New Roman" w:hAnsi="Times New Roman"/>
          <w:b w:val="0"/>
          <w:color w:val="auto"/>
          <w:sz w:val="26"/>
          <w:szCs w:val="26"/>
          <w:vertAlign w:val="subscript"/>
        </w:rPr>
        <w:t>2</w:t>
      </w:r>
      <w:r w:rsidRPr="006032FA">
        <w:rPr>
          <w:rFonts w:ascii="Times New Roman" w:hAnsi="Times New Roman"/>
          <w:b w:val="0"/>
          <w:color w:val="auto"/>
          <w:sz w:val="26"/>
          <w:szCs w:val="26"/>
        </w:rPr>
        <w:t xml:space="preserve"> , không có cực gốc. </w:t>
      </w:r>
    </w:p>
    <w:p w:rsidR="006C6CA4" w:rsidRPr="006032FA" w:rsidRDefault="006C6CA4" w:rsidP="006C6CA4">
      <w:pPr>
        <w:rPr>
          <w:rFonts w:ascii="Times New Roman" w:hAnsi="Times New Roman"/>
          <w:b w:val="0"/>
          <w:color w:val="auto"/>
          <w:sz w:val="26"/>
          <w:szCs w:val="26"/>
        </w:rPr>
      </w:pPr>
      <w:r w:rsidRPr="006032FA">
        <w:rPr>
          <w:rFonts w:ascii="Times New Roman" w:hAnsi="Times New Roman"/>
          <w:b w:val="0"/>
          <w:color w:val="auto"/>
          <w:sz w:val="26"/>
          <w:szCs w:val="26"/>
        </w:rPr>
        <w:t>Do có tính đối xứng nên không cần phân biệt hai cực T</w:t>
      </w:r>
      <w:r w:rsidRPr="006032FA">
        <w:rPr>
          <w:rFonts w:ascii="Times New Roman" w:hAnsi="Times New Roman"/>
          <w:b w:val="0"/>
          <w:color w:val="auto"/>
          <w:sz w:val="26"/>
          <w:szCs w:val="26"/>
          <w:vertAlign w:val="subscript"/>
        </w:rPr>
        <w:t>1</w:t>
      </w:r>
      <w:r w:rsidRPr="006032FA">
        <w:rPr>
          <w:rFonts w:ascii="Times New Roman" w:hAnsi="Times New Roman"/>
          <w:b w:val="0"/>
          <w:color w:val="auto"/>
          <w:sz w:val="26"/>
          <w:szCs w:val="26"/>
        </w:rPr>
        <w:t xml:space="preserve"> và T</w:t>
      </w:r>
      <w:r w:rsidRPr="006032FA">
        <w:rPr>
          <w:rFonts w:ascii="Times New Roman" w:hAnsi="Times New Roman"/>
          <w:b w:val="0"/>
          <w:color w:val="auto"/>
          <w:sz w:val="26"/>
          <w:szCs w:val="26"/>
          <w:vertAlign w:val="subscript"/>
        </w:rPr>
        <w:t>2</w:t>
      </w:r>
      <w:r w:rsidRPr="006032FA">
        <w:rPr>
          <w:rFonts w:ascii="Times New Roman" w:hAnsi="Times New Roman"/>
          <w:b w:val="0"/>
          <w:color w:val="auto"/>
          <w:sz w:val="26"/>
          <w:szCs w:val="26"/>
        </w:rPr>
        <w:t xml:space="preserve"> .</w:t>
      </w:r>
    </w:p>
    <w:p w:rsidR="006C6CA4" w:rsidRPr="006032FA" w:rsidRDefault="006C6CA4" w:rsidP="006C6CA4">
      <w:pPr>
        <w:jc w:val="center"/>
        <w:rPr>
          <w:rFonts w:ascii="Times New Roman" w:eastAsia="Calibri" w:hAnsi="Times New Roman"/>
          <w:b w:val="0"/>
          <w:color w:val="auto"/>
          <w:sz w:val="26"/>
          <w:szCs w:val="26"/>
        </w:rPr>
      </w:pPr>
      <w:r w:rsidRPr="006D5B5E">
        <w:rPr>
          <w:rFonts w:ascii="Times New Roman" w:eastAsia="Calibri" w:hAnsi="Times New Roman"/>
          <w:b w:val="0"/>
          <w:noProof/>
          <w:color w:val="auto"/>
          <w:sz w:val="26"/>
          <w:szCs w:val="26"/>
        </w:rPr>
        <w:drawing>
          <wp:inline distT="0" distB="0" distL="0" distR="0" wp14:anchorId="0527A9AF" wp14:editId="5DA54828">
            <wp:extent cx="2473960" cy="9423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3960" cy="942340"/>
                    </a:xfrm>
                    <a:prstGeom prst="rect">
                      <a:avLst/>
                    </a:prstGeom>
                    <a:noFill/>
                    <a:ln>
                      <a:noFill/>
                    </a:ln>
                  </pic:spPr>
                </pic:pic>
              </a:graphicData>
            </a:graphic>
          </wp:inline>
        </w:drawing>
      </w:r>
    </w:p>
    <w:p w:rsidR="006C6CA4" w:rsidRPr="006032FA" w:rsidRDefault="006C6CA4" w:rsidP="006C6CA4">
      <w:pPr>
        <w:jc w:val="center"/>
        <w:rPr>
          <w:rFonts w:ascii="Times New Roman" w:eastAsia="Calibri" w:hAnsi="Times New Roman"/>
          <w:b w:val="0"/>
          <w:color w:val="auto"/>
          <w:sz w:val="26"/>
          <w:szCs w:val="26"/>
        </w:rPr>
      </w:pPr>
    </w:p>
    <w:p w:rsidR="006C6CA4" w:rsidRPr="006C6CA4" w:rsidRDefault="006C6CA4" w:rsidP="006C6CA4">
      <w:pPr>
        <w:rPr>
          <w:rFonts w:ascii="Times New Roman" w:hAnsi="Times New Roman"/>
          <w:sz w:val="26"/>
          <w:szCs w:val="26"/>
          <w:lang w:val="pt-BR"/>
        </w:rPr>
      </w:pPr>
      <w:r w:rsidRPr="006C6CA4">
        <w:rPr>
          <w:rFonts w:ascii="Times New Roman" w:hAnsi="Times New Roman"/>
          <w:sz w:val="26"/>
          <w:szCs w:val="26"/>
          <w:u w:val="single"/>
          <w:lang w:val="pt-BR"/>
        </w:rPr>
        <w:t xml:space="preserve">Câu </w:t>
      </w:r>
      <w:r w:rsidRPr="006C6CA4">
        <w:rPr>
          <w:rFonts w:ascii="Times New Roman" w:hAnsi="Times New Roman"/>
          <w:sz w:val="26"/>
          <w:szCs w:val="26"/>
          <w:u w:val="single"/>
          <w:lang w:val="pt-BR"/>
        </w:rPr>
        <w:t>4</w:t>
      </w:r>
      <w:r w:rsidRPr="001C6FCF">
        <w:rPr>
          <w:rFonts w:ascii="Times New Roman" w:hAnsi="Times New Roman"/>
          <w:sz w:val="26"/>
          <w:szCs w:val="26"/>
          <w:lang w:val="pt-BR"/>
        </w:rPr>
        <w:t>:</w:t>
      </w:r>
      <w:r>
        <w:rPr>
          <w:rFonts w:ascii="Times New Roman" w:hAnsi="Times New Roman"/>
          <w:sz w:val="26"/>
          <w:szCs w:val="26"/>
          <w:lang w:val="pt-BR"/>
        </w:rPr>
        <w:t xml:space="preserve"> </w:t>
      </w:r>
      <w:r w:rsidRPr="006D5B5E">
        <w:rPr>
          <w:rFonts w:ascii="Times New Roman" w:hAnsi="Times New Roman"/>
          <w:b w:val="0"/>
          <w:sz w:val="26"/>
          <w:szCs w:val="26"/>
          <w:lang w:val="pt-BR"/>
        </w:rPr>
        <w:t xml:space="preserve">Trình bày nhiệm vụ linh kiện và nguyên lý hoạt động của mạch điều khiển </w:t>
      </w:r>
    </w:p>
    <w:p w:rsidR="006C6CA4" w:rsidRPr="006D5B5E" w:rsidRDefault="006C6CA4" w:rsidP="006C6CA4">
      <w:pPr>
        <w:rPr>
          <w:rFonts w:ascii="Times New Roman" w:hAnsi="Times New Roman"/>
          <w:b w:val="0"/>
          <w:sz w:val="26"/>
          <w:szCs w:val="26"/>
          <w:lang w:val="pt-BR"/>
        </w:rPr>
      </w:pPr>
      <w:r w:rsidRPr="006D5B5E">
        <w:rPr>
          <w:rFonts w:ascii="Times New Roman" w:hAnsi="Times New Roman"/>
          <w:b w:val="0"/>
          <w:sz w:val="26"/>
          <w:szCs w:val="26"/>
          <w:lang w:val="pt-BR"/>
        </w:rPr>
        <w:t xml:space="preserve">  độ sáng bóng đèn tròn dùng SCR?</w:t>
      </w:r>
    </w:p>
    <w:p w:rsidR="006C6CA4" w:rsidRPr="006D5B5E" w:rsidRDefault="006C6CA4" w:rsidP="006C6CA4">
      <w:pPr>
        <w:rPr>
          <w:rFonts w:ascii="Times New Roman" w:hAnsi="Times New Roman"/>
          <w:sz w:val="26"/>
          <w:szCs w:val="26"/>
          <w:lang w:val="pt-BR"/>
        </w:rPr>
      </w:pPr>
    </w:p>
    <w:p w:rsidR="006C6CA4" w:rsidRPr="006D5B5E" w:rsidRDefault="006C6CA4" w:rsidP="006C6CA4">
      <w:pPr>
        <w:jc w:val="center"/>
        <w:rPr>
          <w:rFonts w:ascii="Times New Roman" w:hAnsi="Times New Roman"/>
          <w:b w:val="0"/>
          <w:sz w:val="26"/>
          <w:szCs w:val="26"/>
          <w:lang w:val="pt-BR"/>
        </w:rPr>
      </w:pPr>
      <w:r>
        <w:rPr>
          <w:rFonts w:cs="VNI-Times"/>
          <w:noProof/>
          <w:sz w:val="26"/>
          <w:szCs w:val="28"/>
        </w:rPr>
        <w:drawing>
          <wp:inline distT="0" distB="0" distL="0" distR="0" wp14:anchorId="28CE1F78" wp14:editId="0699F884">
            <wp:extent cx="2737590" cy="2013421"/>
            <wp:effectExtent l="0" t="0" r="571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1353" cy="2016188"/>
                    </a:xfrm>
                    <a:prstGeom prst="rect">
                      <a:avLst/>
                    </a:prstGeom>
                    <a:noFill/>
                    <a:ln>
                      <a:noFill/>
                    </a:ln>
                  </pic:spPr>
                </pic:pic>
              </a:graphicData>
            </a:graphic>
          </wp:inline>
        </w:drawing>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Nhiệm vụ linh kiện : </w:t>
      </w:r>
    </w:p>
    <w:p w:rsidR="006C6CA4" w:rsidRPr="006D5B5E"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SCR mắc nối tiếp với đèn, điều tiết dòng điện qua đèn.</w:t>
      </w:r>
    </w:p>
    <w:p w:rsidR="006C6CA4" w:rsidRPr="006D5B5E"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lastRenderedPageBreak/>
        <w:t xml:space="preserve">     - Diod D, R 6,8K, VR 500K, tụ C là mạch tạo xung kích SCR.</w:t>
      </w:r>
    </w:p>
    <w:p w:rsidR="006C6CA4" w:rsidRPr="006D5B5E"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R 2,2K v R1K là cầu phân áp cực G, tạo Vg  kích SCR.     </w:t>
      </w:r>
      <w:r>
        <w:rPr>
          <w:rFonts w:ascii="Times New Roman" w:hAnsi="Times New Roman"/>
          <w:b w:val="0"/>
          <w:color w:val="auto"/>
          <w:sz w:val="26"/>
          <w:szCs w:val="26"/>
        </w:rPr>
        <w:t xml:space="preserve"> </w:t>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Nguyên lý hoạt động :</w:t>
      </w:r>
    </w:p>
    <w:p w:rsidR="006C6CA4" w:rsidRPr="006D5B5E"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Khi cấp điện cho mạch, xét bán kỳ dương của nguồn, SCR phân cực thuận, đồng thời diode D dẫn điện, tạo dòng nạp cho tụ C qua R6,8k, VR500k. Điện áp trên tụ tăng dần, qua cầu phân áp R2,2k – R1k đặt điện áp Vg vào cực G của SCR. Khi Vg đạt đến điện áp kích mở SCR (từ vài vôn đến vài chục vôn tuỳ loại) thì tụ C xã điện qua R 2,2k tạo xung kích SCR dẫn; có dòng điện lớn chạy qua đèn, qua SCR về nguồn, đèn sáng.    </w:t>
      </w:r>
      <w:r>
        <w:rPr>
          <w:rFonts w:ascii="Times New Roman" w:hAnsi="Times New Roman"/>
          <w:b w:val="0"/>
          <w:color w:val="auto"/>
          <w:sz w:val="26"/>
          <w:szCs w:val="26"/>
        </w:rPr>
        <w:t xml:space="preserve"> </w:t>
      </w:r>
    </w:p>
    <w:p w:rsidR="006C6CA4" w:rsidRPr="006D5B5E"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Ở bán kỳ âm, SCR phân cực ngược nên không dẫn đồng thời diode cũng không dẫn, không có xung kích. Mạch không hoạt động.</w:t>
      </w:r>
    </w:p>
    <w:p w:rsidR="006C6CA4" w:rsidRPr="006D5B5E"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Vậy điện áp và dòng qua đèn là điện một chiều có điều khiển. </w:t>
      </w:r>
      <w:r>
        <w:rPr>
          <w:rFonts w:ascii="Times New Roman" w:hAnsi="Times New Roman"/>
          <w:b w:val="0"/>
          <w:color w:val="auto"/>
          <w:sz w:val="26"/>
          <w:szCs w:val="26"/>
        </w:rPr>
        <w:t xml:space="preserve"> </w:t>
      </w:r>
    </w:p>
    <w:p w:rsidR="006C6CA4" w:rsidRPr="006D5B5E"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Điều chỉnh độ sáng đèn bằng cách vặn biến trở VR, khi làm tăng trị số VR thì tụ C nạp chậm hơn, tạo xung kích SCR trể hơn, SCR dẫn yếu hơn, điện áp trên đèn thấp, dòng qua đèn nhỏ hơn nên đèn m</w:t>
      </w:r>
      <w:r w:rsidRPr="006D5B5E">
        <w:rPr>
          <w:rFonts w:ascii="Times New Roman" w:hAnsi="Times New Roman"/>
          <w:b w:val="0"/>
          <w:color w:val="auto"/>
          <w:sz w:val="26"/>
          <w:szCs w:val="26"/>
          <w:lang w:val="vi-VN"/>
        </w:rPr>
        <w:t xml:space="preserve">ờ </w:t>
      </w:r>
      <w:r w:rsidRPr="006D5B5E">
        <w:rPr>
          <w:rFonts w:ascii="Times New Roman" w:hAnsi="Times New Roman"/>
          <w:b w:val="0"/>
          <w:color w:val="auto"/>
          <w:sz w:val="26"/>
          <w:szCs w:val="26"/>
        </w:rPr>
        <w:t xml:space="preserve">lại        </w:t>
      </w:r>
    </w:p>
    <w:p w:rsidR="006C6CA4" w:rsidRPr="006D5B5E"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Muốn cho đèn s</w:t>
      </w:r>
      <w:r>
        <w:rPr>
          <w:rFonts w:ascii="Times New Roman" w:hAnsi="Times New Roman"/>
          <w:b w:val="0"/>
          <w:color w:val="auto"/>
          <w:sz w:val="26"/>
          <w:szCs w:val="26"/>
        </w:rPr>
        <w:t>á</w:t>
      </w:r>
      <w:r w:rsidRPr="006D5B5E">
        <w:rPr>
          <w:rFonts w:ascii="Times New Roman" w:hAnsi="Times New Roman"/>
          <w:b w:val="0"/>
          <w:color w:val="auto"/>
          <w:sz w:val="26"/>
          <w:szCs w:val="26"/>
        </w:rPr>
        <w:t xml:space="preserve">ng mạnh, ta chỉnh giảm VR giảm, quá trình tác động ngược lại.             </w:t>
      </w:r>
      <w:r>
        <w:rPr>
          <w:rFonts w:ascii="Times New Roman" w:hAnsi="Times New Roman"/>
          <w:b w:val="0"/>
          <w:color w:val="auto"/>
          <w:sz w:val="26"/>
          <w:szCs w:val="26"/>
        </w:rPr>
        <w:t xml:space="preserve"> </w:t>
      </w:r>
    </w:p>
    <w:p w:rsidR="006C6CA4" w:rsidRDefault="006C6CA4" w:rsidP="006C6CA4">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Muốn điều chỉnh được nhiều đèn thì mắc c</w:t>
      </w:r>
      <w:r>
        <w:rPr>
          <w:rFonts w:ascii="Times New Roman" w:hAnsi="Times New Roman"/>
          <w:b w:val="0"/>
          <w:color w:val="auto"/>
          <w:sz w:val="26"/>
          <w:szCs w:val="26"/>
        </w:rPr>
        <w:t>á</w:t>
      </w:r>
      <w:r w:rsidRPr="006D5B5E">
        <w:rPr>
          <w:rFonts w:ascii="Times New Roman" w:hAnsi="Times New Roman"/>
          <w:b w:val="0"/>
          <w:color w:val="auto"/>
          <w:sz w:val="26"/>
          <w:szCs w:val="26"/>
        </w:rPr>
        <w:t>c đèn song song nhau</w:t>
      </w:r>
      <w:r>
        <w:rPr>
          <w:rFonts w:ascii="Times New Roman" w:hAnsi="Times New Roman"/>
          <w:b w:val="0"/>
          <w:color w:val="auto"/>
          <w:sz w:val="26"/>
          <w:szCs w:val="26"/>
        </w:rPr>
        <w:t xml:space="preserve"> tương ứng công suất của SCR</w:t>
      </w:r>
      <w:r w:rsidRPr="006D5B5E">
        <w:rPr>
          <w:rFonts w:ascii="Times New Roman" w:hAnsi="Times New Roman"/>
          <w:b w:val="0"/>
          <w:color w:val="auto"/>
          <w:sz w:val="26"/>
          <w:szCs w:val="26"/>
        </w:rPr>
        <w:t xml:space="preserve">. </w:t>
      </w:r>
      <w:r>
        <w:rPr>
          <w:rFonts w:ascii="Times New Roman" w:hAnsi="Times New Roman"/>
          <w:b w:val="0"/>
          <w:color w:val="auto"/>
          <w:sz w:val="26"/>
          <w:szCs w:val="26"/>
        </w:rPr>
        <w:t xml:space="preserve"> </w:t>
      </w:r>
    </w:p>
    <w:p w:rsidR="006C6CA4" w:rsidRPr="001C6FCF" w:rsidRDefault="006C6CA4" w:rsidP="006C6CA4">
      <w:pPr>
        <w:rPr>
          <w:rFonts w:ascii="Times New Roman" w:hAnsi="Times New Roman"/>
          <w:b w:val="0"/>
          <w:sz w:val="26"/>
          <w:szCs w:val="26"/>
          <w:lang w:val="pt-BR"/>
        </w:rPr>
      </w:pPr>
      <w:r w:rsidRPr="006C6CA4">
        <w:rPr>
          <w:rFonts w:ascii="Times New Roman" w:hAnsi="Times New Roman"/>
          <w:sz w:val="26"/>
          <w:szCs w:val="26"/>
          <w:u w:val="single"/>
          <w:lang w:val="pt-BR"/>
        </w:rPr>
        <w:t xml:space="preserve">Câu </w:t>
      </w:r>
      <w:r w:rsidRPr="006C6CA4">
        <w:rPr>
          <w:rFonts w:ascii="Times New Roman" w:hAnsi="Times New Roman"/>
          <w:sz w:val="26"/>
          <w:szCs w:val="26"/>
          <w:u w:val="single"/>
          <w:lang w:val="pt-BR"/>
        </w:rPr>
        <w:t>5</w:t>
      </w:r>
      <w:r w:rsidRPr="001C6FCF">
        <w:rPr>
          <w:rFonts w:ascii="Times New Roman" w:hAnsi="Times New Roman"/>
          <w:sz w:val="26"/>
          <w:szCs w:val="26"/>
          <w:lang w:val="pt-BR"/>
        </w:rPr>
        <w:t>:</w:t>
      </w:r>
      <w:r w:rsidRPr="001C6FCF">
        <w:rPr>
          <w:rFonts w:ascii="Times New Roman" w:hAnsi="Times New Roman"/>
          <w:b w:val="0"/>
          <w:sz w:val="26"/>
          <w:szCs w:val="26"/>
          <w:lang w:val="pt-BR"/>
        </w:rPr>
        <w:t xml:space="preserve"> Trình bày nhiệm vụ linh kiện và nguyên lý hoạt động của mạch điều khiển tốc độ động cơ dùng triac?</w:t>
      </w:r>
    </w:p>
    <w:p w:rsidR="006C6CA4" w:rsidRPr="001C6FCF" w:rsidRDefault="006C6CA4" w:rsidP="006C6CA4">
      <w:pPr>
        <w:rPr>
          <w:rFonts w:ascii="Times New Roman" w:hAnsi="Times New Roman"/>
          <w:b w:val="0"/>
          <w:sz w:val="26"/>
          <w:szCs w:val="26"/>
          <w:lang w:val="pt-BR"/>
        </w:rPr>
      </w:pPr>
    </w:p>
    <w:p w:rsidR="006C6CA4" w:rsidRPr="001C6FCF" w:rsidRDefault="006C6CA4" w:rsidP="006C6CA4">
      <w:pPr>
        <w:rPr>
          <w:rFonts w:ascii="Times New Roman" w:hAnsi="Times New Roman"/>
          <w:b w:val="0"/>
          <w:sz w:val="26"/>
          <w:szCs w:val="26"/>
          <w:lang w:val="pt-BR"/>
        </w:rPr>
      </w:pPr>
      <w:bookmarkStart w:id="0" w:name="_GoBack"/>
      <w:bookmarkEnd w:id="0"/>
    </w:p>
    <w:p w:rsidR="006C6CA4" w:rsidRPr="001C6FCF" w:rsidRDefault="006C6CA4" w:rsidP="006C6CA4">
      <w:pPr>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60288" behindDoc="0" locked="0" layoutInCell="1" allowOverlap="1" wp14:anchorId="5BDFA316" wp14:editId="2D80799B">
                <wp:simplePos x="0" y="0"/>
                <wp:positionH relativeFrom="column">
                  <wp:posOffset>1149299</wp:posOffset>
                </wp:positionH>
                <wp:positionV relativeFrom="paragraph">
                  <wp:posOffset>-33106</wp:posOffset>
                </wp:positionV>
                <wp:extent cx="308298" cy="19621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08298" cy="196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6CA4" w:rsidRPr="00DB27B9" w:rsidRDefault="006C6CA4" w:rsidP="006C6CA4">
                            <w:pPr>
                              <w:rPr>
                                <w:rFonts w:ascii="Times New Roman" w:hAnsi="Times New Roman"/>
                                <w:sz w:val="16"/>
                                <w:szCs w:val="16"/>
                              </w:rPr>
                            </w:pPr>
                            <w:r w:rsidRPr="00DB27B9">
                              <w:rPr>
                                <w:rFonts w:ascii="Times New Roman" w:hAnsi="Times New Roman"/>
                                <w:sz w:val="16"/>
                                <w:szCs w:val="16"/>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90.5pt;margin-top:-2.6pt;width:24.3pt;height:1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" filled="f" stroked="f" strokeweight=".5pt">
                <v:textbox>
                  <w:txbxContent>
                    <w:p w:rsidR="006C6CA4" w:rsidRPr="00DB27B9" w:rsidRDefault="006C6CA4" w:rsidP="006C6CA4">
                      <w:pPr>
                        <w:rPr>
                          <w:rFonts w:ascii="Times New Roman" w:hAnsi="Times New Roman"/>
                          <w:sz w:val="16"/>
                          <w:szCs w:val="16"/>
                        </w:rPr>
                      </w:pPr>
                      <w:r w:rsidRPr="00DB27B9">
                        <w:rPr>
                          <w:rFonts w:ascii="Times New Roman" w:hAnsi="Times New Roman"/>
                          <w:sz w:val="16"/>
                          <w:szCs w:val="16"/>
                        </w:rPr>
                        <w:t>M</w:t>
                      </w:r>
                    </w:p>
                  </w:txbxContent>
                </v:textbox>
              </v:shape>
            </w:pict>
          </mc:Fallback>
        </mc:AlternateContent>
      </w:r>
      <w:r>
        <w:rPr>
          <w:rFonts w:ascii="Times New Roman" w:hAnsi="Times New Roman"/>
          <w:b w:val="0"/>
          <w:noProof/>
          <w:sz w:val="26"/>
          <w:szCs w:val="26"/>
        </w:rPr>
        <mc:AlternateContent>
          <mc:Choice Requires="wps">
            <w:drawing>
              <wp:anchor distT="0" distB="0" distL="114300" distR="114300" simplePos="0" relativeHeight="251659264" behindDoc="0" locked="0" layoutInCell="1" allowOverlap="1" wp14:anchorId="34C5F764" wp14:editId="29B08721">
                <wp:simplePos x="0" y="0"/>
                <wp:positionH relativeFrom="column">
                  <wp:posOffset>1150012</wp:posOffset>
                </wp:positionH>
                <wp:positionV relativeFrom="paragraph">
                  <wp:posOffset>-28049</wp:posOffset>
                </wp:positionV>
                <wp:extent cx="258052" cy="196343"/>
                <wp:effectExtent l="0" t="0" r="27940" b="13335"/>
                <wp:wrapNone/>
                <wp:docPr id="15" name="Oval 15"/>
                <wp:cNvGraphicFramePr/>
                <a:graphic xmlns:a="http://schemas.openxmlformats.org/drawingml/2006/main">
                  <a:graphicData uri="http://schemas.microsoft.com/office/word/2010/wordprocessingShape">
                    <wps:wsp>
                      <wps:cNvSpPr/>
                      <wps:spPr>
                        <a:xfrm>
                          <a:off x="0" y="0"/>
                          <a:ext cx="258052" cy="1963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5" o:spid="_x0000_s1026" style="position:absolute;margin-left:90.55pt;margin-top:-2.2pt;width:20.3pt;height:15.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" fillcolor="white [3201]" strokecolor="black [3213]" strokeweight="2pt"/>
            </w:pict>
          </mc:Fallback>
        </mc:AlternateContent>
      </w:r>
      <w:r w:rsidRPr="001C6FCF">
        <w:rPr>
          <w:rFonts w:ascii="Times New Roman" w:hAnsi="Times New Roman"/>
          <w:b w:val="0"/>
          <w:sz w:val="26"/>
          <w:szCs w:val="26"/>
          <w:lang w:val="pt-BR"/>
        </w:rPr>
        <w:t xml:space="preserve">                  </w:t>
      </w:r>
      <w:r w:rsidRPr="001C6FCF">
        <w:rPr>
          <w:rFonts w:ascii="Times New Roman" w:hAnsi="Times New Roman"/>
          <w:b w:val="0"/>
          <w:noProof/>
          <w:sz w:val="26"/>
          <w:szCs w:val="26"/>
        </w:rPr>
        <w:drawing>
          <wp:inline distT="0" distB="0" distL="0" distR="0" wp14:anchorId="743CC19F" wp14:editId="59DCD949">
            <wp:extent cx="3520720" cy="2372952"/>
            <wp:effectExtent l="0" t="0" r="381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20824" cy="2373022"/>
                    </a:xfrm>
                    <a:prstGeom prst="rect">
                      <a:avLst/>
                    </a:prstGeom>
                    <a:noFill/>
                    <a:ln>
                      <a:noFill/>
                    </a:ln>
                  </pic:spPr>
                </pic:pic>
              </a:graphicData>
            </a:graphic>
          </wp:inline>
        </w:drawing>
      </w:r>
    </w:p>
    <w:p w:rsidR="006C6CA4" w:rsidRPr="006D5B5E" w:rsidRDefault="006C6CA4" w:rsidP="006C6CA4">
      <w:pPr>
        <w:rPr>
          <w:rFonts w:ascii="Times New Roman" w:hAnsi="Times New Roman"/>
          <w:b w:val="0"/>
          <w:sz w:val="26"/>
          <w:szCs w:val="26"/>
          <w:lang w:val="pt-BR"/>
        </w:rPr>
      </w:pPr>
    </w:p>
    <w:p w:rsidR="006C6CA4" w:rsidRPr="006D5B5E" w:rsidRDefault="006C6CA4" w:rsidP="006C6CA4">
      <w:pPr>
        <w:spacing w:before="60" w:after="60"/>
        <w:jc w:val="both"/>
        <w:rPr>
          <w:rFonts w:ascii="Times New Roman" w:hAnsi="Times New Roman"/>
          <w:b w:val="0"/>
          <w:color w:val="auto"/>
          <w:sz w:val="26"/>
          <w:szCs w:val="26"/>
        </w:rPr>
      </w:pP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Nhiệm vụ linh kiện :</w:t>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 Triac mắc nối tiếp động cơ , điều chỉnh tốc độ động cơ.</w:t>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 Điện trở R, biến trở VR, tụ C, Diac là mạch tạo xung kích Triac</w:t>
      </w:r>
      <w:r>
        <w:rPr>
          <w:rFonts w:ascii="Times New Roman" w:hAnsi="Times New Roman"/>
          <w:b w:val="0"/>
          <w:color w:val="auto"/>
          <w:sz w:val="26"/>
          <w:szCs w:val="26"/>
        </w:rPr>
        <w:t xml:space="preserve"> </w:t>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Hoạt động :</w:t>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lastRenderedPageBreak/>
        <w:t xml:space="preserve">      Khi cấp điện cho mạch, xét bán kỳ dương của nguồn, Triac được phân cực, đồng thời có dòng nạp cho tụ C qua VR200k, điện trở 5,6K. Điện áp trên tụ tăng dần, đặt điện áp vào 2 cực Diac. Khi V</w:t>
      </w:r>
      <w:r w:rsidRPr="0046203D">
        <w:rPr>
          <w:rFonts w:ascii="Times New Roman" w:hAnsi="Times New Roman"/>
          <w:b w:val="0"/>
          <w:color w:val="auto"/>
          <w:sz w:val="26"/>
          <w:szCs w:val="26"/>
          <w:vertAlign w:val="subscript"/>
        </w:rPr>
        <w:t>D</w:t>
      </w:r>
      <w:r w:rsidRPr="0046203D">
        <w:rPr>
          <w:rFonts w:ascii="Times New Roman" w:hAnsi="Times New Roman"/>
          <w:b w:val="0"/>
          <w:color w:val="auto"/>
          <w:sz w:val="26"/>
          <w:szCs w:val="26"/>
        </w:rPr>
        <w:t xml:space="preserve"> đạt đến điện áp mở Diac (từ 20 vôn đến  40 vôn tuỳ loại) thì  Diac dẫn, tụ C xã điện qua Diac, tạo xung dương kích Triac dẫn; có dòng điện lớn chạy qua tải, qua Triac về nguồn, động cơ quay</w:t>
      </w:r>
      <w:r>
        <w:rPr>
          <w:rFonts w:ascii="Times New Roman" w:hAnsi="Times New Roman"/>
          <w:b w:val="0"/>
          <w:color w:val="auto"/>
          <w:sz w:val="26"/>
          <w:szCs w:val="26"/>
        </w:rPr>
        <w:t xml:space="preserve">. </w:t>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Ở bán kỳ âm, mạch có hoạt động tương tự, với Diac tạo xung âm kích Triac, dòng điện qua tải, Triac đảo chiều. Vậy trên tải là điện áp và dòng điện xoay chiều được điều khiển, từ đó điều khiển được công suất của tải</w:t>
      </w:r>
      <w:r>
        <w:rPr>
          <w:rFonts w:ascii="Times New Roman" w:hAnsi="Times New Roman"/>
          <w:b w:val="0"/>
          <w:color w:val="auto"/>
          <w:sz w:val="26"/>
          <w:szCs w:val="26"/>
        </w:rPr>
        <w:t>.</w:t>
      </w:r>
      <w:r w:rsidRPr="0046203D">
        <w:rPr>
          <w:rFonts w:ascii="Times New Roman" w:hAnsi="Times New Roman"/>
          <w:b w:val="0"/>
          <w:color w:val="auto"/>
          <w:sz w:val="26"/>
          <w:szCs w:val="26"/>
        </w:rPr>
        <w:t xml:space="preserve"> </w:t>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Điều chỉnh tốc độ động cơ bằng cách vặn biến trở VR, khi làm tăng trị số VR thì tụ C nạp chậm hơn, Diac mở trể hơn, tạo xung kích Triac trể, Triac dẫn yếu hơn, điện áp trên tải thấp, dòng qua tải nhỏ hơn nên động cơ quay chậm hơn. Muốn cho  động cơ quay nhanh lên, ta chỉnh giảm VR giảm, quá trình tác động ngược lại.</w:t>
      </w:r>
      <w:r w:rsidRPr="0046203D">
        <w:rPr>
          <w:rFonts w:ascii="Times New Roman" w:hAnsi="Times New Roman"/>
          <w:b w:val="0"/>
          <w:color w:val="auto"/>
          <w:sz w:val="26"/>
          <w:szCs w:val="26"/>
          <w:vertAlign w:val="subscript"/>
        </w:rPr>
        <w:t xml:space="preserve">              </w:t>
      </w:r>
      <w:r>
        <w:rPr>
          <w:rFonts w:ascii="Times New Roman" w:hAnsi="Times New Roman"/>
          <w:b w:val="0"/>
          <w:color w:val="auto"/>
          <w:sz w:val="26"/>
          <w:szCs w:val="26"/>
        </w:rPr>
        <w:t xml:space="preserve"> </w:t>
      </w:r>
      <w:r w:rsidRPr="0046203D">
        <w:rPr>
          <w:rFonts w:ascii="Times New Roman" w:hAnsi="Times New Roman"/>
          <w:b w:val="0"/>
          <w:color w:val="auto"/>
          <w:sz w:val="26"/>
          <w:szCs w:val="26"/>
          <w:vertAlign w:val="subscript"/>
        </w:rPr>
        <w:t xml:space="preserve">                                            </w:t>
      </w:r>
      <w:r w:rsidRPr="0046203D">
        <w:rPr>
          <w:rFonts w:ascii="Times New Roman" w:hAnsi="Times New Roman"/>
          <w:b w:val="0"/>
          <w:color w:val="auto"/>
          <w:sz w:val="26"/>
          <w:szCs w:val="26"/>
          <w:vertAlign w:val="subscript"/>
        </w:rPr>
        <w:tab/>
      </w:r>
    </w:p>
    <w:p w:rsidR="006C6CA4" w:rsidRPr="0046203D" w:rsidRDefault="006C6CA4" w:rsidP="006C6CA4">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Trong mạch này có dùng thêm cuộn dây L 100mH – Tụ .1µF để chống nhiễu tần số cao trên đường nguồn; tụ .1µF – R 100 để bảo vệ Triac, chống sốc điện ban đầu.                </w:t>
      </w:r>
    </w:p>
    <w:p w:rsidR="006C6CA4" w:rsidRPr="006D5B5E" w:rsidRDefault="006C6CA4" w:rsidP="006C6CA4">
      <w:pPr>
        <w:rPr>
          <w:rFonts w:ascii="Times New Roman" w:hAnsi="Times New Roman"/>
          <w:b w:val="0"/>
          <w:sz w:val="26"/>
          <w:szCs w:val="26"/>
        </w:rPr>
      </w:pPr>
    </w:p>
    <w:sectPr w:rsidR="006C6CA4" w:rsidRPr="006D5B5E" w:rsidSect="006C6CA4">
      <w:footerReference w:type="default" r:id="rId17"/>
      <w:pgSz w:w="12240" w:h="15840"/>
      <w:pgMar w:top="720" w:right="720" w:bottom="72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Present">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14" w:rsidRDefault="006C6CA4">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CA4"/>
    <w:rsid w:val="006C6CA4"/>
    <w:rsid w:val="00A03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CA4"/>
    <w:pPr>
      <w:spacing w:after="0" w:line="240" w:lineRule="auto"/>
    </w:pPr>
    <w:rPr>
      <w:rFonts w:ascii="VNI-Present" w:eastAsia="Times New Roman" w:hAnsi="VNI-Present" w:cs="Times New Roman"/>
      <w:b/>
      <w:color w:val="000000"/>
      <w:sz w:val="160"/>
      <w:szCs w:val="1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C6CA4"/>
    <w:pPr>
      <w:tabs>
        <w:tab w:val="center" w:pos="4680"/>
        <w:tab w:val="right" w:pos="9360"/>
      </w:tabs>
    </w:pPr>
  </w:style>
  <w:style w:type="character" w:customStyle="1" w:styleId="FooterChar">
    <w:name w:val="Footer Char"/>
    <w:basedOn w:val="DefaultParagraphFont"/>
    <w:link w:val="Footer"/>
    <w:uiPriority w:val="99"/>
    <w:rsid w:val="006C6CA4"/>
    <w:rPr>
      <w:rFonts w:ascii="VNI-Present" w:eastAsia="Times New Roman" w:hAnsi="VNI-Present" w:cs="Times New Roman"/>
      <w:b/>
      <w:color w:val="000000"/>
      <w:sz w:val="160"/>
      <w:szCs w:val="160"/>
    </w:rPr>
  </w:style>
  <w:style w:type="paragraph" w:styleId="BalloonText">
    <w:name w:val="Balloon Text"/>
    <w:basedOn w:val="Normal"/>
    <w:link w:val="BalloonTextChar"/>
    <w:uiPriority w:val="99"/>
    <w:semiHidden/>
    <w:unhideWhenUsed/>
    <w:rsid w:val="006C6CA4"/>
    <w:rPr>
      <w:rFonts w:ascii="Tahoma" w:hAnsi="Tahoma" w:cs="Tahoma"/>
      <w:sz w:val="16"/>
      <w:szCs w:val="16"/>
    </w:rPr>
  </w:style>
  <w:style w:type="character" w:customStyle="1" w:styleId="BalloonTextChar">
    <w:name w:val="Balloon Text Char"/>
    <w:basedOn w:val="DefaultParagraphFont"/>
    <w:link w:val="BalloonText"/>
    <w:uiPriority w:val="99"/>
    <w:semiHidden/>
    <w:rsid w:val="006C6CA4"/>
    <w:rPr>
      <w:rFonts w:ascii="Tahoma" w:eastAsia="Times New Roman" w:hAnsi="Tahoma" w:cs="Tahoma"/>
      <w:b/>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CA4"/>
    <w:pPr>
      <w:spacing w:after="0" w:line="240" w:lineRule="auto"/>
    </w:pPr>
    <w:rPr>
      <w:rFonts w:ascii="VNI-Present" w:eastAsia="Times New Roman" w:hAnsi="VNI-Present" w:cs="Times New Roman"/>
      <w:b/>
      <w:color w:val="000000"/>
      <w:sz w:val="160"/>
      <w:szCs w:val="1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C6CA4"/>
    <w:pPr>
      <w:tabs>
        <w:tab w:val="center" w:pos="4680"/>
        <w:tab w:val="right" w:pos="9360"/>
      </w:tabs>
    </w:pPr>
  </w:style>
  <w:style w:type="character" w:customStyle="1" w:styleId="FooterChar">
    <w:name w:val="Footer Char"/>
    <w:basedOn w:val="DefaultParagraphFont"/>
    <w:link w:val="Footer"/>
    <w:uiPriority w:val="99"/>
    <w:rsid w:val="006C6CA4"/>
    <w:rPr>
      <w:rFonts w:ascii="VNI-Present" w:eastAsia="Times New Roman" w:hAnsi="VNI-Present" w:cs="Times New Roman"/>
      <w:b/>
      <w:color w:val="000000"/>
      <w:sz w:val="160"/>
      <w:szCs w:val="160"/>
    </w:rPr>
  </w:style>
  <w:style w:type="paragraph" w:styleId="BalloonText">
    <w:name w:val="Balloon Text"/>
    <w:basedOn w:val="Normal"/>
    <w:link w:val="BalloonTextChar"/>
    <w:uiPriority w:val="99"/>
    <w:semiHidden/>
    <w:unhideWhenUsed/>
    <w:rsid w:val="006C6CA4"/>
    <w:rPr>
      <w:rFonts w:ascii="Tahoma" w:hAnsi="Tahoma" w:cs="Tahoma"/>
      <w:sz w:val="16"/>
      <w:szCs w:val="16"/>
    </w:rPr>
  </w:style>
  <w:style w:type="character" w:customStyle="1" w:styleId="BalloonTextChar">
    <w:name w:val="Balloon Text Char"/>
    <w:basedOn w:val="DefaultParagraphFont"/>
    <w:link w:val="BalloonText"/>
    <w:uiPriority w:val="99"/>
    <w:semiHidden/>
    <w:rsid w:val="006C6CA4"/>
    <w:rPr>
      <w:rFonts w:ascii="Tahoma" w:eastAsia="Times New Roman" w:hAnsi="Tahoma" w:cs="Tahoma"/>
      <w:b/>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oleObject" Target="embeddings/oleObject4.bin"/><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image" Target="media/image8.emf"/><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oleObject" Target="embeddings/oleObject3.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KHOA CN DIEN DIEN TU</Company>
  <LinksUpToDate>false</LinksUpToDate>
  <CharactersWithSpaces>4257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DIEN TU MAY TINH</dc:creator>
  <cp:keywords/>
  <dc:description/>
  <cp:lastModifiedBy>DIEN TU MAY TINH</cp:lastModifiedBy>
  <cp:revision>1</cp:revision>
  <dcterms:created xsi:type="dcterms:W3CDTF">2018-05-29T09:23:00Z</dcterms:created>
  <dcterms:modified xsi:type="dcterms:W3CDTF">2018-05-29T09:27:00Z</dcterms:modified>
</cp:coreProperties>
</file>